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90" w:rsidRDefault="003138FA" w:rsidP="003138FA">
      <w:pPr>
        <w:pStyle w:val="Body"/>
      </w:pPr>
      <w:r>
        <w:t xml:space="preserve">I.  </w:t>
      </w:r>
      <w:r w:rsidR="00F33667">
        <w:t xml:space="preserve"> A </w:t>
      </w:r>
      <w:r w:rsidR="00244880">
        <w:rPr>
          <w:b/>
          <w:bCs/>
        </w:rPr>
        <w:t>Parable</w:t>
      </w:r>
      <w:r w:rsidR="00F33667">
        <w:t xml:space="preserve"> is a </w:t>
      </w:r>
      <w:r w:rsidR="00F33667" w:rsidRPr="008E7E9B">
        <w:rPr>
          <w:bCs/>
        </w:rPr>
        <w:t>comparison,</w:t>
      </w:r>
      <w:r w:rsidR="00F33667">
        <w:rPr>
          <w:b/>
          <w:bCs/>
        </w:rPr>
        <w:t xml:space="preserve"> </w:t>
      </w:r>
      <w:r w:rsidR="00F33667">
        <w:t>usually a short fictitious story that teaches a moral.</w:t>
      </w:r>
    </w:p>
    <w:p w:rsidR="00DA5890" w:rsidRDefault="00F33667">
      <w:pPr>
        <w:pStyle w:val="Body"/>
      </w:pPr>
      <w:r>
        <w:tab/>
        <w:t xml:space="preserve">A.  A </w:t>
      </w:r>
      <w:r>
        <w:rPr>
          <w:b/>
          <w:bCs/>
        </w:rPr>
        <w:t>simile</w:t>
      </w:r>
      <w:r>
        <w:t xml:space="preserve"> is a parable which uses</w:t>
      </w:r>
      <w:r w:rsidR="008E7E9B">
        <w:t xml:space="preserve"> </w:t>
      </w:r>
      <w:r>
        <w:t xml:space="preserve">(usually) </w:t>
      </w:r>
      <w:r>
        <w:rPr>
          <w:b/>
          <w:bCs/>
        </w:rPr>
        <w:t>like</w:t>
      </w:r>
      <w:r>
        <w:t xml:space="preserve"> or</w:t>
      </w:r>
      <w:r>
        <w:rPr>
          <w:b/>
          <w:bCs/>
        </w:rPr>
        <w:t xml:space="preserve"> as</w:t>
      </w:r>
      <w:r>
        <w:t xml:space="preserve"> to compare two unlike things.</w:t>
      </w:r>
    </w:p>
    <w:p w:rsidR="00DA5890" w:rsidRDefault="00F33667">
      <w:pPr>
        <w:pStyle w:val="Body"/>
      </w:pPr>
      <w:r>
        <w:tab/>
      </w:r>
      <w:r>
        <w:t>B.  The lessons of Matthew 13</w:t>
      </w:r>
      <w:r>
        <w:t xml:space="preserve"> use </w:t>
      </w:r>
      <w:r w:rsidR="00244880">
        <w:t>parables</w:t>
      </w:r>
      <w:r>
        <w:t xml:space="preserve"> and similes to teach the secrets of the </w:t>
      </w:r>
      <w:r>
        <w:tab/>
      </w:r>
      <w:r>
        <w:tab/>
        <w:t xml:space="preserve">      Kingdom of God, the secrets of the Kingdom of Heaven.</w:t>
      </w:r>
    </w:p>
    <w:p w:rsidR="00DA5890" w:rsidRDefault="00F33667">
      <w:pPr>
        <w:pStyle w:val="Body"/>
      </w:pPr>
      <w:r>
        <w:tab/>
        <w:t>C.  There are</w:t>
      </w:r>
      <w:r>
        <w:rPr>
          <w:b/>
          <w:bCs/>
        </w:rPr>
        <w:t xml:space="preserve"> Seven Parables in Matthew 13.</w:t>
      </w:r>
    </w:p>
    <w:p w:rsidR="00DA5890" w:rsidRDefault="00F33667">
      <w:pPr>
        <w:pStyle w:val="Body"/>
      </w:pPr>
      <w:r>
        <w:tab/>
      </w:r>
      <w:r>
        <w:tab/>
        <w:t xml:space="preserve">1.  </w:t>
      </w:r>
      <w:r>
        <w:rPr>
          <w:b/>
          <w:bCs/>
        </w:rPr>
        <w:t>The Parable of the Four Soils</w:t>
      </w:r>
      <w:r>
        <w:t>, vv. 3-23, is one which He e</w:t>
      </w:r>
      <w:r>
        <w:t>xplains.</w:t>
      </w:r>
    </w:p>
    <w:p w:rsidR="00DA5890" w:rsidRDefault="00F33667">
      <w:pPr>
        <w:pStyle w:val="Body"/>
      </w:pPr>
      <w:r>
        <w:tab/>
      </w:r>
      <w:r>
        <w:tab/>
      </w:r>
      <w:r>
        <w:tab/>
        <w:t>a.  Here Jesus is asked and He answer</w:t>
      </w:r>
      <w:r w:rsidR="00244880">
        <w:t>ed</w:t>
      </w:r>
      <w:r>
        <w:t xml:space="preserve"> </w:t>
      </w:r>
      <w:r w:rsidRPr="00244880">
        <w:rPr>
          <w:b/>
          <w:bCs/>
          <w:iCs/>
        </w:rPr>
        <w:t xml:space="preserve">why </w:t>
      </w:r>
      <w:r w:rsidR="00244880" w:rsidRPr="00244880">
        <w:rPr>
          <w:b/>
          <w:iCs/>
        </w:rPr>
        <w:t>H</w:t>
      </w:r>
      <w:r w:rsidRPr="00244880">
        <w:rPr>
          <w:b/>
          <w:iCs/>
        </w:rPr>
        <w:t>e teaches in Parables</w:t>
      </w:r>
      <w:r>
        <w:rPr>
          <w:i/>
          <w:iCs/>
        </w:rPr>
        <w:t>.</w:t>
      </w:r>
    </w:p>
    <w:p w:rsidR="00DA5890" w:rsidRDefault="00F33667">
      <w:pPr>
        <w:pStyle w:val="Body"/>
      </w:pPr>
      <w:r>
        <w:tab/>
      </w:r>
      <w:r>
        <w:tab/>
      </w:r>
      <w:r>
        <w:tab/>
      </w:r>
      <w:r w:rsidR="00244880">
        <w:t>b</w:t>
      </w:r>
      <w:r>
        <w:t>.  Jesus’ explanation yields key secrets of comprehending</w:t>
      </w:r>
      <w:r w:rsidR="003138FA">
        <w:t xml:space="preserve"> spiritual truth.</w:t>
      </w:r>
      <w:r>
        <w:t xml:space="preserve">                            </w:t>
      </w:r>
    </w:p>
    <w:p w:rsidR="00DA5890" w:rsidRDefault="00F33667">
      <w:pPr>
        <w:pStyle w:val="Body"/>
      </w:pPr>
      <w:r>
        <w:tab/>
      </w:r>
      <w:r>
        <w:tab/>
      </w:r>
      <w:r w:rsidR="003138FA">
        <w:t>2</w:t>
      </w:r>
      <w:r>
        <w:t>.  There are far more than four spiritual secret</w:t>
      </w:r>
      <w:r>
        <w:t>s.</w:t>
      </w:r>
    </w:p>
    <w:p w:rsidR="003138FA" w:rsidRDefault="003138FA" w:rsidP="003138FA">
      <w:pPr>
        <w:pStyle w:val="Body"/>
        <w:ind w:left="2160"/>
      </w:pPr>
      <w:r>
        <w:t>a</w:t>
      </w:r>
      <w:r w:rsidR="00F33667">
        <w:t>.</w:t>
      </w:r>
      <w:r w:rsidR="00F33667">
        <w:rPr>
          <w:i/>
          <w:iCs/>
        </w:rPr>
        <w:t xml:space="preserve">  </w:t>
      </w:r>
      <w:r w:rsidR="00F33667">
        <w:rPr>
          <w:b/>
          <w:bCs/>
          <w:i/>
          <w:iCs/>
        </w:rPr>
        <w:t>The Four Spiritual Secrets</w:t>
      </w:r>
      <w:r w:rsidR="00F33667">
        <w:rPr>
          <w:i/>
          <w:iCs/>
        </w:rPr>
        <w:t xml:space="preserve"> </w:t>
      </w:r>
      <w:r w:rsidR="00F33667">
        <w:t xml:space="preserve">are the four found in </w:t>
      </w:r>
      <w:r>
        <w:t>J</w:t>
      </w:r>
      <w:r w:rsidR="00F33667">
        <w:t>ohn 15, The</w:t>
      </w:r>
    </w:p>
    <w:p w:rsidR="00DA5890" w:rsidRDefault="003138FA" w:rsidP="003138FA">
      <w:pPr>
        <w:pStyle w:val="Body"/>
        <w:ind w:left="2160"/>
      </w:pPr>
      <w:r>
        <w:t xml:space="preserve">     P</w:t>
      </w:r>
      <w:r w:rsidR="00F33667">
        <w:t>arable of the Vine and the Branches.</w:t>
      </w:r>
    </w:p>
    <w:p w:rsidR="00DA5890" w:rsidRDefault="00F33667">
      <w:pPr>
        <w:pStyle w:val="Body"/>
      </w:pPr>
      <w:r>
        <w:tab/>
      </w:r>
      <w:r>
        <w:tab/>
      </w:r>
      <w:r w:rsidR="003138FA">
        <w:t>3</w:t>
      </w:r>
      <w:r>
        <w:t xml:space="preserve">.  </w:t>
      </w:r>
      <w:r>
        <w:rPr>
          <w:b/>
          <w:bCs/>
        </w:rPr>
        <w:t xml:space="preserve">The Parable of the Weeds, </w:t>
      </w:r>
      <w:r>
        <w:t>vv. 24-30, which Jesus also explains in vv. 33-43</w:t>
      </w:r>
    </w:p>
    <w:p w:rsidR="00DA5890" w:rsidRDefault="00F33667">
      <w:pPr>
        <w:pStyle w:val="Body"/>
        <w:rPr>
          <w:b/>
          <w:bCs/>
        </w:rPr>
      </w:pPr>
      <w:r>
        <w:tab/>
      </w:r>
      <w:r>
        <w:tab/>
      </w:r>
      <w:r>
        <w:tab/>
      </w:r>
      <w:r w:rsidR="00244880">
        <w:t>a</w:t>
      </w:r>
      <w:r>
        <w:t xml:space="preserve">.  A </w:t>
      </w:r>
      <w:r>
        <w:rPr>
          <w:b/>
          <w:bCs/>
        </w:rPr>
        <w:t>key component</w:t>
      </w:r>
      <w:r>
        <w:t xml:space="preserve"> of Jesus’ worldview is found</w:t>
      </w:r>
      <w:r>
        <w:t xml:space="preserve"> here</w:t>
      </w:r>
      <w:r w:rsidR="003138FA">
        <w:t>;</w:t>
      </w:r>
      <w:r>
        <w:t xml:space="preserve"> note v. 39.</w:t>
      </w:r>
      <w:r>
        <w:tab/>
        <w:t xml:space="preserve">3.  </w:t>
      </w:r>
      <w:r>
        <w:rPr>
          <w:b/>
          <w:bCs/>
        </w:rPr>
        <w:t xml:space="preserve">The Parable of the Mustard Seed, </w:t>
      </w:r>
      <w:r>
        <w:t>vv. 31-32</w:t>
      </w:r>
    </w:p>
    <w:p w:rsidR="00DA5890" w:rsidRDefault="00F33667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4.  </w:t>
      </w:r>
      <w:r>
        <w:rPr>
          <w:b/>
          <w:bCs/>
        </w:rPr>
        <w:t xml:space="preserve">The Parable of the Yeast, </w:t>
      </w:r>
      <w:r>
        <w:t>v. 33</w:t>
      </w:r>
    </w:p>
    <w:p w:rsidR="00DA5890" w:rsidRDefault="00F33667">
      <w:pPr>
        <w:pStyle w:val="Body"/>
      </w:pPr>
      <w:r>
        <w:tab/>
      </w:r>
      <w:r>
        <w:tab/>
        <w:t xml:space="preserve">5.  </w:t>
      </w:r>
      <w:r>
        <w:rPr>
          <w:b/>
          <w:bCs/>
        </w:rPr>
        <w:t xml:space="preserve">The Parable of the Hidden Treasure, </w:t>
      </w:r>
      <w:r>
        <w:t>v. 44</w:t>
      </w:r>
    </w:p>
    <w:p w:rsidR="00DA5890" w:rsidRDefault="00F33667">
      <w:pPr>
        <w:pStyle w:val="Body"/>
      </w:pPr>
      <w:r>
        <w:tab/>
      </w:r>
      <w:r>
        <w:tab/>
        <w:t xml:space="preserve">6.  </w:t>
      </w:r>
      <w:r>
        <w:rPr>
          <w:b/>
          <w:bCs/>
        </w:rPr>
        <w:t xml:space="preserve">The Parable of the Pearl Merchant, </w:t>
      </w:r>
      <w:r>
        <w:t>vv.</w:t>
      </w:r>
      <w:r>
        <w:t xml:space="preserve"> 45,46</w:t>
      </w:r>
    </w:p>
    <w:p w:rsidR="00DA5890" w:rsidRDefault="00F33667">
      <w:pPr>
        <w:pStyle w:val="Body"/>
      </w:pPr>
      <w:r>
        <w:tab/>
      </w:r>
      <w:r>
        <w:tab/>
        <w:t xml:space="preserve">7.  </w:t>
      </w:r>
      <w:r>
        <w:rPr>
          <w:b/>
          <w:bCs/>
        </w:rPr>
        <w:t xml:space="preserve">The Parable of the Fishing Net, </w:t>
      </w:r>
      <w:r>
        <w:t>vv. 47,48</w:t>
      </w:r>
    </w:p>
    <w:p w:rsidR="00DA5890" w:rsidRDefault="00DA5890">
      <w:pPr>
        <w:pStyle w:val="Body"/>
      </w:pPr>
    </w:p>
    <w:p w:rsidR="00DA5890" w:rsidRDefault="003138FA">
      <w:pPr>
        <w:pStyle w:val="Body"/>
      </w:pPr>
      <w:r>
        <w:t>II</w:t>
      </w:r>
      <w:r w:rsidR="00F33667">
        <w:t>.  At the end of this Sermon, Jesus does not offer an invitation; rather, He makes an inquiry.</w:t>
      </w:r>
    </w:p>
    <w:p w:rsidR="00DA5890" w:rsidRDefault="00F33667">
      <w:pPr>
        <w:pStyle w:val="Body"/>
      </w:pPr>
      <w:r>
        <w:tab/>
        <w:t xml:space="preserve">A.  </w:t>
      </w:r>
      <w:r>
        <w:rPr>
          <w:b/>
          <w:bCs/>
        </w:rPr>
        <w:t>The Great Inquiry</w:t>
      </w:r>
      <w:r>
        <w:t xml:space="preserve"> is, </w:t>
      </w:r>
      <w:r w:rsidRPr="003138FA">
        <w:rPr>
          <w:b/>
        </w:rPr>
        <w:t>“</w:t>
      </w:r>
      <w:r w:rsidRPr="003138FA">
        <w:rPr>
          <w:b/>
          <w:i/>
        </w:rPr>
        <w:t>Have you understood all these things</w:t>
      </w:r>
      <w:r w:rsidRPr="003138FA">
        <w:rPr>
          <w:b/>
        </w:rPr>
        <w:t>?”</w:t>
      </w:r>
    </w:p>
    <w:p w:rsidR="00DA5890" w:rsidRDefault="00F33667">
      <w:pPr>
        <w:pStyle w:val="Body"/>
      </w:pPr>
      <w:r>
        <w:tab/>
        <w:t>B.  Their naive reply, “Yes,” exposes other spiritual secrets.</w:t>
      </w:r>
    </w:p>
    <w:p w:rsidR="00DA5890" w:rsidRDefault="00F33667">
      <w:pPr>
        <w:pStyle w:val="Body"/>
      </w:pPr>
      <w:r>
        <w:tab/>
      </w:r>
      <w:r>
        <w:tab/>
        <w:t>1. The secrets of the kingdo</w:t>
      </w:r>
      <w:r>
        <w:t>m of heaven have to be given to us by Him. 13:11.</w:t>
      </w:r>
    </w:p>
    <w:p w:rsidR="00DA5890" w:rsidRDefault="00F33667">
      <w:pPr>
        <w:pStyle w:val="Body"/>
      </w:pPr>
      <w:r>
        <w:tab/>
      </w:r>
      <w:r>
        <w:tab/>
        <w:t>2.  Whoever has this gift of comprehension will be given more. 13:12</w:t>
      </w:r>
    </w:p>
    <w:p w:rsidR="00DA5890" w:rsidRDefault="00F33667">
      <w:pPr>
        <w:pStyle w:val="Body"/>
      </w:pPr>
      <w:r>
        <w:tab/>
      </w:r>
      <w:r>
        <w:tab/>
        <w:t xml:space="preserve">3.  Whoever does not grasp it, will not get more and what he has will be   </w:t>
      </w:r>
      <w:r>
        <w:tab/>
      </w:r>
      <w:r>
        <w:tab/>
      </w:r>
      <w:r>
        <w:tab/>
        <w:t xml:space="preserve">     </w:t>
      </w:r>
      <w:r w:rsidR="006621D2">
        <w:t xml:space="preserve">            </w:t>
      </w:r>
      <w:r>
        <w:t>removed, taken away. 13:12</w:t>
      </w:r>
    </w:p>
    <w:p w:rsidR="00DA5890" w:rsidRDefault="00F33667">
      <w:pPr>
        <w:pStyle w:val="Body"/>
      </w:pPr>
      <w:r>
        <w:tab/>
      </w:r>
      <w:r>
        <w:tab/>
        <w:t>4.  We have not becau</w:t>
      </w:r>
      <w:r>
        <w:t>se we ask not or ask for the wrong reason</w:t>
      </w:r>
      <w:r w:rsidR="00057D51">
        <w:t>;</w:t>
      </w:r>
      <w:r>
        <w:t xml:space="preserve"> or just don’t </w:t>
      </w:r>
      <w:r>
        <w:tab/>
      </w:r>
      <w:r>
        <w:tab/>
        <w:t xml:space="preserve">                 want to know</w:t>
      </w:r>
      <w:r w:rsidR="00057D51">
        <w:t>;</w:t>
      </w:r>
      <w:r>
        <w:t xml:space="preserve"> and don’t want to change. (See James 4:2)</w:t>
      </w:r>
    </w:p>
    <w:p w:rsidR="00DA5890" w:rsidRDefault="00F33667">
      <w:pPr>
        <w:pStyle w:val="Body"/>
      </w:pPr>
      <w:r>
        <w:tab/>
      </w:r>
      <w:r>
        <w:tab/>
        <w:t>5.  The Disciples nor we make friends with God.  He makes friends with us.</w:t>
      </w:r>
    </w:p>
    <w:p w:rsidR="00DA5890" w:rsidRDefault="00F33667">
      <w:pPr>
        <w:pStyle w:val="Body"/>
      </w:pPr>
      <w:r>
        <w:tab/>
      </w:r>
      <w:r>
        <w:tab/>
      </w:r>
      <w:r>
        <w:tab/>
      </w:r>
      <w:r w:rsidR="00057D51">
        <w:t>a.</w:t>
      </w:r>
      <w:r>
        <w:t xml:space="preserve">  </w:t>
      </w:r>
      <w:r w:rsidR="00057D51">
        <w:t>Faith</w:t>
      </w:r>
      <w:r>
        <w:t xml:space="preserve"> is a gift of God, lest any man </w:t>
      </w:r>
      <w:r>
        <w:t>should boast.  See Ephesians 2</w:t>
      </w:r>
    </w:p>
    <w:p w:rsidR="00DA5890" w:rsidRDefault="00F33667">
      <w:pPr>
        <w:pStyle w:val="Body"/>
      </w:pPr>
      <w:r>
        <w:tab/>
      </w:r>
      <w:r>
        <w:tab/>
      </w:r>
      <w:r>
        <w:tab/>
      </w:r>
      <w:r w:rsidR="00057D51">
        <w:t>b.</w:t>
      </w:r>
      <w:r>
        <w:t xml:space="preserve">  Jesus asks us to do what they did, “Follow me.”  Listen, look, try it.</w:t>
      </w:r>
    </w:p>
    <w:p w:rsidR="00DA5890" w:rsidRDefault="00F33667">
      <w:pPr>
        <w:pStyle w:val="Body"/>
      </w:pPr>
      <w:r>
        <w:tab/>
      </w:r>
      <w:r>
        <w:tab/>
      </w:r>
      <w:r>
        <w:tab/>
      </w:r>
      <w:r>
        <w:tab/>
      </w:r>
      <w:r w:rsidR="00057D51">
        <w:t>(1)</w:t>
      </w:r>
      <w:r>
        <w:t xml:space="preserve">  Examine our spiritual habits.  We are what we eat, </w:t>
      </w:r>
      <w:proofErr w:type="spellStart"/>
      <w:r>
        <w:t>n’est</w:t>
      </w:r>
      <w:proofErr w:type="spellEnd"/>
      <w:r>
        <w:t xml:space="preserve"> pas?</w:t>
      </w:r>
      <w:r>
        <w:tab/>
      </w:r>
      <w:r>
        <w:tab/>
      </w:r>
      <w:r w:rsidR="006621D2">
        <w:tab/>
      </w:r>
      <w:r>
        <w:t>6.  Jesus promises that if we respond to the light He gives, He’ll give</w:t>
      </w:r>
      <w:r w:rsidR="002C00DD">
        <w:t xml:space="preserve"> us</w:t>
      </w:r>
      <w:r>
        <w:t xml:space="preserve"> </w:t>
      </w:r>
      <w:r>
        <w:t>more.</w:t>
      </w:r>
    </w:p>
    <w:p w:rsidR="00DA5890" w:rsidRDefault="00F33667">
      <w:pPr>
        <w:pStyle w:val="Body"/>
      </w:pPr>
      <w:r>
        <w:tab/>
      </w:r>
      <w:r>
        <w:tab/>
        <w:t>7.  The effect will be continual, as new treasures are found in a storehouse.</w:t>
      </w:r>
    </w:p>
    <w:p w:rsidR="00DA5890" w:rsidRDefault="00F33667">
      <w:pPr>
        <w:pStyle w:val="Body"/>
      </w:pPr>
      <w:r>
        <w:tab/>
      </w:r>
      <w:r>
        <w:tab/>
      </w:r>
      <w:r>
        <w:tab/>
      </w:r>
      <w:r w:rsidR="00057D51">
        <w:t>a</w:t>
      </w:r>
      <w:r>
        <w:t xml:space="preserve">.  An illustration would be the discovery of pictures </w:t>
      </w:r>
      <w:r w:rsidR="002C00DD">
        <w:t>uncovered</w:t>
      </w:r>
      <w:r>
        <w:t xml:space="preserve"> in      </w:t>
      </w:r>
      <w:r>
        <w:tab/>
      </w:r>
      <w:r>
        <w:tab/>
      </w:r>
      <w:r>
        <w:tab/>
        <w:t xml:space="preserve">                clearing the house, opening drawers, going through </w:t>
      </w:r>
      <w:r w:rsidR="002C00DD">
        <w:t>the</w:t>
      </w:r>
      <w:r>
        <w:t xml:space="preserve"> family tree or   </w:t>
      </w:r>
      <w:r>
        <w:tab/>
      </w:r>
      <w:r>
        <w:tab/>
        <w:t xml:space="preserve">              </w:t>
      </w:r>
      <w:r w:rsidR="002C00DD">
        <w:t xml:space="preserve">            </w:t>
      </w:r>
      <w:bookmarkStart w:id="0" w:name="_GoBack"/>
      <w:bookmarkEnd w:id="0"/>
      <w:r>
        <w:t xml:space="preserve">  estate. </w:t>
      </w:r>
    </w:p>
    <w:p w:rsidR="00DA5890" w:rsidRDefault="00F33667">
      <w:pPr>
        <w:pStyle w:val="Body"/>
      </w:pPr>
      <w:r>
        <w:tab/>
      </w:r>
      <w:r>
        <w:tab/>
      </w:r>
      <w:r>
        <w:tab/>
      </w:r>
      <w:r w:rsidR="00057D51">
        <w:t>b</w:t>
      </w:r>
      <w:r>
        <w:t>.  This is what listening to God and His word are meant to resemble.</w:t>
      </w:r>
    </w:p>
    <w:p w:rsidR="00DA5890" w:rsidRDefault="00F33667">
      <w:pPr>
        <w:pStyle w:val="Body"/>
      </w:pPr>
      <w:r>
        <w:tab/>
      </w:r>
      <w:r>
        <w:tab/>
      </w:r>
      <w:r>
        <w:tab/>
      </w:r>
      <w:r w:rsidR="00057D51">
        <w:t>c</w:t>
      </w:r>
      <w:r>
        <w:t xml:space="preserve">.  Is our contemplation yielding this amazement and wonderful grasp of </w:t>
      </w:r>
      <w:r>
        <w:tab/>
      </w:r>
      <w:r>
        <w:tab/>
        <w:t xml:space="preserve">                            who He is, what He’s like, what He expects, where He</w:t>
      </w:r>
      <w:r>
        <w:t xml:space="preserve"> is, what </w:t>
      </w:r>
      <w:r w:rsidR="00057D51">
        <w:t xml:space="preserve">He’s </w:t>
      </w:r>
      <w:r w:rsidR="00057D51">
        <w:tab/>
      </w:r>
      <w:r>
        <w:t xml:space="preserve"> </w:t>
      </w:r>
      <w:r>
        <w:tab/>
        <w:t xml:space="preserve">                            teaching me?</w:t>
      </w:r>
    </w:p>
    <w:p w:rsidR="00DA5890" w:rsidRDefault="00F33667">
      <w:pPr>
        <w:pStyle w:val="Body"/>
        <w:rPr>
          <w:b/>
          <w:bCs/>
        </w:rPr>
      </w:pPr>
      <w:r>
        <w:tab/>
        <w:t xml:space="preserve">C.  These exhortations warrant a brief Greek word study of the verb, </w:t>
      </w:r>
      <w:r>
        <w:rPr>
          <w:b/>
          <w:bCs/>
        </w:rPr>
        <w:t>understand.</w:t>
      </w:r>
    </w:p>
    <w:p w:rsidR="00DA5890" w:rsidRDefault="00F33667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1.  The Greek word is, </w:t>
      </w:r>
      <w:r w:rsidRPr="000337A1">
        <w:rPr>
          <w:b/>
          <w:i/>
          <w:iCs/>
        </w:rPr>
        <w:t>suni</w:t>
      </w:r>
      <w:r w:rsidR="00E726D5" w:rsidRPr="000337A1">
        <w:rPr>
          <w:b/>
          <w:i/>
          <w:iCs/>
        </w:rPr>
        <w:t>e</w:t>
      </w:r>
      <w:r w:rsidRPr="000337A1">
        <w:rPr>
          <w:b/>
          <w:i/>
          <w:iCs/>
        </w:rPr>
        <w:t>mi</w:t>
      </w:r>
      <w:r w:rsidR="00E726D5">
        <w:rPr>
          <w:iCs/>
        </w:rPr>
        <w:t>.</w:t>
      </w:r>
      <w:r>
        <w:t xml:space="preserve">  Easy to remember; rhymes with </w:t>
      </w:r>
      <w:r>
        <w:rPr>
          <w:i/>
          <w:iCs/>
        </w:rPr>
        <w:t>tsunami.</w:t>
      </w:r>
    </w:p>
    <w:p w:rsidR="00DA5890" w:rsidRDefault="00F33667">
      <w:pPr>
        <w:pStyle w:val="Body"/>
      </w:pPr>
      <w:r>
        <w:tab/>
      </w:r>
      <w:r>
        <w:tab/>
      </w:r>
      <w:r>
        <w:tab/>
        <w:t>a.  Might we add, we’ll have a tsunami</w:t>
      </w:r>
      <w:r>
        <w:t xml:space="preserve"> if we don’t have a suni</w:t>
      </w:r>
      <w:r w:rsidR="00E726D5">
        <w:t>e</w:t>
      </w:r>
      <w:r>
        <w:t>mi!</w:t>
      </w:r>
    </w:p>
    <w:p w:rsidR="00DA5890" w:rsidRDefault="00F33667">
      <w:pPr>
        <w:pStyle w:val="Body"/>
        <w:rPr>
          <w:b/>
          <w:bCs/>
        </w:rPr>
      </w:pPr>
      <w:r>
        <w:tab/>
      </w:r>
      <w:r>
        <w:tab/>
        <w:t xml:space="preserve">2.  </w:t>
      </w:r>
      <w:r>
        <w:rPr>
          <w:b/>
          <w:bCs/>
        </w:rPr>
        <w:t>Suni</w:t>
      </w:r>
      <w:r w:rsidR="00E726D5">
        <w:rPr>
          <w:b/>
          <w:bCs/>
        </w:rPr>
        <w:t>e</w:t>
      </w:r>
      <w:r>
        <w:rPr>
          <w:b/>
          <w:bCs/>
        </w:rPr>
        <w:t xml:space="preserve">mi </w:t>
      </w:r>
      <w:r w:rsidRPr="002C00DD">
        <w:rPr>
          <w:bCs/>
        </w:rPr>
        <w:t>from the</w:t>
      </w:r>
      <w:r>
        <w:rPr>
          <w:b/>
          <w:bCs/>
        </w:rPr>
        <w:t xml:space="preserve"> Greek Lexicon</w:t>
      </w:r>
      <w:r w:rsidR="00E726D5">
        <w:rPr>
          <w:b/>
          <w:bCs/>
        </w:rPr>
        <w:t xml:space="preserve">:  </w:t>
      </w:r>
      <w:r w:rsidRPr="002C00DD">
        <w:rPr>
          <w:bCs/>
        </w:rPr>
        <w:t>as a</w:t>
      </w:r>
      <w:r>
        <w:rPr>
          <w:b/>
          <w:bCs/>
        </w:rPr>
        <w:t xml:space="preserve"> verb, noun, </w:t>
      </w:r>
      <w:r w:rsidRPr="002C00DD">
        <w:rPr>
          <w:bCs/>
        </w:rPr>
        <w:t>and</w:t>
      </w:r>
      <w:r>
        <w:rPr>
          <w:b/>
          <w:bCs/>
        </w:rPr>
        <w:t xml:space="preserve"> adjective.</w:t>
      </w:r>
    </w:p>
    <w:p w:rsidR="00DA5890" w:rsidRDefault="00F33667">
      <w:pPr>
        <w:pStyle w:val="Body"/>
      </w:pPr>
      <w:r>
        <w:tab/>
      </w:r>
      <w:r>
        <w:tab/>
      </w:r>
      <w:r>
        <w:tab/>
        <w:t>a.  To send together, to understand, to comprehend thoroughly</w:t>
      </w:r>
    </w:p>
    <w:p w:rsidR="00DA5890" w:rsidRDefault="00F33667">
      <w:pPr>
        <w:pStyle w:val="Body"/>
      </w:pPr>
      <w:r>
        <w:tab/>
      </w:r>
      <w:r>
        <w:tab/>
      </w:r>
      <w:r>
        <w:tab/>
        <w:t>b.  To perceive clearly</w:t>
      </w:r>
    </w:p>
    <w:p w:rsidR="00DA5890" w:rsidRDefault="00F33667">
      <w:pPr>
        <w:pStyle w:val="Body"/>
      </w:pPr>
      <w:r>
        <w:tab/>
      </w:r>
      <w:r>
        <w:tab/>
      </w:r>
      <w:r>
        <w:tab/>
        <w:t>c.  To be well-judging, sensible</w:t>
      </w:r>
    </w:p>
    <w:p w:rsidR="00DA5890" w:rsidRDefault="00F33667">
      <w:pPr>
        <w:pStyle w:val="Body"/>
      </w:pPr>
      <w:r>
        <w:tab/>
      </w:r>
      <w:r>
        <w:tab/>
      </w:r>
      <w:r>
        <w:tab/>
        <w:t>d.  To be spiritually intelli</w:t>
      </w:r>
      <w:r>
        <w:t>gent</w:t>
      </w:r>
    </w:p>
    <w:p w:rsidR="00DA5890" w:rsidRDefault="00DA5890">
      <w:pPr>
        <w:pStyle w:val="Body"/>
      </w:pP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 xml:space="preserve">            </w:t>
      </w:r>
      <w:r>
        <w:tab/>
        <w:t xml:space="preserve">           e.  Noun:             </w:t>
      </w:r>
      <w:r w:rsidR="006621D2">
        <w:t>A</w:t>
      </w:r>
      <w:r>
        <w:t xml:space="preserve"> sending together, a junction as of streams.</w:t>
      </w:r>
    </w:p>
    <w:p w:rsidR="00DA5890" w:rsidRDefault="00F33667">
      <w:pPr>
        <w:pStyle w:val="Body"/>
      </w:pPr>
      <w:r>
        <w:tab/>
      </w:r>
      <w:r>
        <w:tab/>
        <w:t xml:space="preserve">           f.   Noun:             </w:t>
      </w:r>
      <w:r w:rsidR="006621D2">
        <w:t>D</w:t>
      </w:r>
      <w:r>
        <w:t xml:space="preserve">iscernment, sagaciousness, intellect, mind.    </w:t>
      </w:r>
      <w:r>
        <w:tab/>
      </w:r>
      <w:r>
        <w:tab/>
      </w:r>
      <w:r>
        <w:tab/>
        <w:t xml:space="preserve">                       g   Adjective:       </w:t>
      </w:r>
      <w:r w:rsidR="006621D2">
        <w:t>I</w:t>
      </w:r>
      <w:r>
        <w:t>ntelligent, discerning, s</w:t>
      </w:r>
      <w:r>
        <w:t>agacious, wise, prudent.</w:t>
      </w: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>2.  A</w:t>
      </w:r>
      <w:r>
        <w:t xml:space="preserve"> Parable </w:t>
      </w:r>
      <w:r>
        <w:t xml:space="preserve">was recently </w:t>
      </w:r>
      <w:r w:rsidR="00E726D5">
        <w:t>offered and</w:t>
      </w:r>
      <w:r>
        <w:t xml:space="preserve"> was presented to the whole world.</w:t>
      </w:r>
    </w:p>
    <w:p w:rsidR="00DA5890" w:rsidRDefault="00F33667">
      <w:pPr>
        <w:pStyle w:val="Body"/>
      </w:pPr>
      <w:r>
        <w:tab/>
        <w:t>A.  A picture was painted.</w:t>
      </w:r>
    </w:p>
    <w:p w:rsidR="00DA5890" w:rsidRDefault="00F33667">
      <w:pPr>
        <w:pStyle w:val="Body"/>
      </w:pPr>
      <w:r>
        <w:tab/>
        <w:t>B.  Nothing like it has ever occurred in the history of the world.</w:t>
      </w:r>
    </w:p>
    <w:p w:rsidR="00DA5890" w:rsidRDefault="00F33667">
      <w:pPr>
        <w:pStyle w:val="Body"/>
      </w:pPr>
      <w:r>
        <w:tab/>
        <w:t xml:space="preserve">C.  Do we see </w:t>
      </w:r>
      <w:r w:rsidR="00576105">
        <w:t>the</w:t>
      </w:r>
      <w:r>
        <w:t xml:space="preserve"> picture</w:t>
      </w:r>
      <w:r w:rsidR="00576105">
        <w:t xml:space="preserve"> for what it is</w:t>
      </w:r>
      <w:r>
        <w:t>?</w:t>
      </w:r>
    </w:p>
    <w:p w:rsidR="00DA5890" w:rsidRDefault="00F33667" w:rsidP="002C00DD">
      <w:pPr>
        <w:pStyle w:val="Body"/>
        <w:ind w:left="720"/>
      </w:pPr>
      <w:r>
        <w:t xml:space="preserve">D.  </w:t>
      </w:r>
      <w:r w:rsidR="00576105">
        <w:rPr>
          <w:rFonts w:hint="eastAsia"/>
        </w:rPr>
        <w:t>Do</w:t>
      </w:r>
      <w:r w:rsidR="00576105">
        <w:t xml:space="preserve"> w</w:t>
      </w:r>
      <w:r>
        <w:t xml:space="preserve">e </w:t>
      </w:r>
      <w:r>
        <w:t>hear the message and recognize the opportunity we have to receive our own</w:t>
      </w:r>
      <w:r w:rsidR="002C00DD">
        <w:t xml:space="preserve">     </w:t>
      </w:r>
      <w:r>
        <w:t xml:space="preserve"> </w:t>
      </w:r>
      <w:r w:rsidR="002C00DD">
        <w:t xml:space="preserve">                    </w:t>
      </w:r>
      <w:r>
        <w:t xml:space="preserve">message of redemption, rescue, sacrifice, selfishness, joy of salvation, and </w:t>
      </w:r>
      <w:r w:rsidR="00576105">
        <w:t>to</w:t>
      </w:r>
      <w:r w:rsidR="002C00DD">
        <w:t xml:space="preserve"> c</w:t>
      </w:r>
      <w:r>
        <w:t>onvey</w:t>
      </w:r>
      <w:r w:rsidR="002C00DD">
        <w:t xml:space="preserve"> </w:t>
      </w:r>
      <w:r>
        <w:t>this Good News to the lost, the trapped, the hopeless of this world with the self</w:t>
      </w:r>
      <w:r>
        <w:t>less</w:t>
      </w:r>
      <w:r>
        <w:t xml:space="preserve"> love so clearly portrayed recently?</w:t>
      </w:r>
    </w:p>
    <w:p w:rsidR="00DA5890" w:rsidRDefault="00DA5890">
      <w:pPr>
        <w:pStyle w:val="Body"/>
      </w:pPr>
    </w:p>
    <w:p w:rsidR="00DA5890" w:rsidRDefault="003138FA">
      <w:pPr>
        <w:pStyle w:val="Body"/>
      </w:pPr>
      <w:r>
        <w:t>3. “</w:t>
      </w:r>
      <w:r w:rsidR="00F33667">
        <w:t>Come, let us reason, saith the Lord.”</w:t>
      </w:r>
    </w:p>
    <w:p w:rsidR="00DA5890" w:rsidRDefault="00DA5890">
      <w:pPr>
        <w:pStyle w:val="Body"/>
      </w:pPr>
    </w:p>
    <w:p w:rsidR="00DA5890" w:rsidRDefault="00DA5890">
      <w:pPr>
        <w:pStyle w:val="Body"/>
      </w:pPr>
    </w:p>
    <w:p w:rsidR="00DA5890" w:rsidRDefault="00576105">
      <w:pPr>
        <w:pStyle w:val="Body"/>
        <w:rPr>
          <w:b/>
          <w:bCs/>
        </w:rPr>
      </w:pPr>
      <w:r>
        <w:t>CHORUSES:</w:t>
      </w:r>
      <w:r w:rsidR="00F33667">
        <w:t xml:space="preserve">  </w:t>
      </w:r>
      <w:r w:rsidR="00F33667">
        <w:rPr>
          <w:b/>
          <w:bCs/>
        </w:rPr>
        <w:t>Come, Let Us Reason; In This Quiet Moment; Open My Eyes Lord</w:t>
      </w:r>
    </w:p>
    <w:p w:rsidR="00DA5890" w:rsidRDefault="00DA5890">
      <w:pPr>
        <w:pStyle w:val="Body"/>
      </w:pP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>1.</w:t>
      </w:r>
      <w:r>
        <w:tab/>
        <w:t>“Come, let us reason, together,” that’s what God says.</w:t>
      </w:r>
    </w:p>
    <w:p w:rsidR="00DA5890" w:rsidRDefault="00F33667">
      <w:pPr>
        <w:pStyle w:val="Body"/>
      </w:pPr>
      <w:r>
        <w:tab/>
        <w:t xml:space="preserve">“Come, let us reason, </w:t>
      </w:r>
      <w:r>
        <w:t xml:space="preserve">together,” says the Lord. </w:t>
      </w: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ab/>
        <w:t>“Come, let us reason together,” that’s what God says.</w:t>
      </w:r>
    </w:p>
    <w:p w:rsidR="00DA5890" w:rsidRDefault="00F33667">
      <w:pPr>
        <w:pStyle w:val="Body"/>
      </w:pPr>
      <w:r>
        <w:tab/>
        <w:t>“Come, let us reason together, says the Lord.</w:t>
      </w:r>
    </w:p>
    <w:p w:rsidR="00DA5890" w:rsidRDefault="00F33667">
      <w:pPr>
        <w:pStyle w:val="Body"/>
      </w:pPr>
      <w:r>
        <w:tab/>
        <w:t>“</w:t>
      </w:r>
      <w:proofErr w:type="spellStart"/>
      <w:r>
        <w:t>Tho</w:t>
      </w:r>
      <w:proofErr w:type="spellEnd"/>
      <w:r>
        <w:t xml:space="preserve">’ your sins be as scarlet, they shall be white as snow; </w:t>
      </w:r>
    </w:p>
    <w:p w:rsidR="00DA5890" w:rsidRDefault="00F33667">
      <w:pPr>
        <w:pStyle w:val="Body"/>
      </w:pPr>
      <w:r>
        <w:tab/>
        <w:t>“</w:t>
      </w:r>
      <w:proofErr w:type="spellStart"/>
      <w:r>
        <w:t>Tho</w:t>
      </w:r>
      <w:proofErr w:type="spellEnd"/>
      <w:r>
        <w:t>’ they be red as crimson, they shall be as wool.”</w:t>
      </w: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ab/>
        <w:t xml:space="preserve">“Come, </w:t>
      </w:r>
      <w:r>
        <w:t>let us reason, together,” that’s what God says.</w:t>
      </w:r>
    </w:p>
    <w:p w:rsidR="00DA5890" w:rsidRDefault="00F33667">
      <w:pPr>
        <w:pStyle w:val="Body"/>
      </w:pPr>
      <w:r>
        <w:tab/>
        <w:t>“Come, let us reason, together,” says the Lord.</w:t>
      </w: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 xml:space="preserve">2.         In this quiet moment, Jesus, speak to me.  </w:t>
      </w:r>
    </w:p>
    <w:p w:rsidR="00DA5890" w:rsidRDefault="00F33667">
      <w:pPr>
        <w:pStyle w:val="Body"/>
      </w:pPr>
      <w:r>
        <w:t xml:space="preserve">            Fill my heart with your love divine, Your power let me see.</w:t>
      </w: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ab/>
        <w:t xml:space="preserve">In this quiet moment, Jesus, </w:t>
      </w:r>
      <w:r>
        <w:t>speak to us</w:t>
      </w:r>
      <w:r w:rsidR="006621D2">
        <w:t>.</w:t>
      </w:r>
    </w:p>
    <w:p w:rsidR="00DA5890" w:rsidRDefault="00F33667">
      <w:pPr>
        <w:pStyle w:val="Body"/>
      </w:pPr>
      <w:r>
        <w:tab/>
        <w:t xml:space="preserve">Fill our hearts with your light and love, </w:t>
      </w:r>
      <w:proofErr w:type="gramStart"/>
      <w:r>
        <w:t>Your</w:t>
      </w:r>
      <w:proofErr w:type="gramEnd"/>
      <w:r>
        <w:t xml:space="preserve"> power let us see.</w:t>
      </w: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 xml:space="preserve">3.  </w:t>
      </w:r>
      <w:r>
        <w:tab/>
        <w:t xml:space="preserve">Open our eyes, Lord, we want to see Jesus, </w:t>
      </w:r>
    </w:p>
    <w:p w:rsidR="00DA5890" w:rsidRDefault="00F33667">
      <w:pPr>
        <w:pStyle w:val="Body"/>
      </w:pPr>
      <w:r>
        <w:tab/>
        <w:t>to reach out and tou</w:t>
      </w:r>
      <w:r w:rsidR="006621D2">
        <w:t>c</w:t>
      </w:r>
      <w:r>
        <w:t xml:space="preserve">h </w:t>
      </w:r>
      <w:r w:rsidR="003138FA">
        <w:t>Him and</w:t>
      </w:r>
      <w:r>
        <w:t xml:space="preserve"> say that we love Him.</w:t>
      </w:r>
    </w:p>
    <w:p w:rsidR="00DA5890" w:rsidRDefault="00DA5890">
      <w:pPr>
        <w:pStyle w:val="Body"/>
      </w:pPr>
    </w:p>
    <w:p w:rsidR="00DA5890" w:rsidRDefault="00F33667">
      <w:pPr>
        <w:pStyle w:val="Body"/>
      </w:pPr>
      <w:r>
        <w:tab/>
        <w:t>Open our ears, Lord, and help us to listen,</w:t>
      </w:r>
    </w:p>
    <w:p w:rsidR="00DA5890" w:rsidRDefault="00F33667">
      <w:pPr>
        <w:pStyle w:val="Body"/>
      </w:pPr>
      <w:r>
        <w:tab/>
        <w:t xml:space="preserve">Open our eyes, Lord, we </w:t>
      </w:r>
      <w:r>
        <w:t>want to see Jesus.</w:t>
      </w:r>
    </w:p>
    <w:p w:rsidR="00DA5890" w:rsidRDefault="00F33667">
      <w:pPr>
        <w:pStyle w:val="Body"/>
      </w:pPr>
      <w:r>
        <w:tab/>
      </w:r>
    </w:p>
    <w:sectPr w:rsidR="00DA589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67" w:rsidRDefault="00F33667">
      <w:r>
        <w:separator/>
      </w:r>
    </w:p>
  </w:endnote>
  <w:endnote w:type="continuationSeparator" w:id="0">
    <w:p w:rsidR="00F33667" w:rsidRDefault="00F3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26" w:rsidRDefault="00F57926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>, 7AM, The Café at The Landing, Williamsburg</w:t>
    </w:r>
  </w:p>
  <w:p w:rsidR="00F57926" w:rsidRPr="00F57926" w:rsidRDefault="00F57926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67" w:rsidRDefault="00F33667">
      <w:r>
        <w:separator/>
      </w:r>
    </w:p>
  </w:footnote>
  <w:footnote w:type="continuationSeparator" w:id="0">
    <w:p w:rsidR="00F33667" w:rsidRDefault="00F3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26" w:rsidRDefault="00F57926">
    <w:pPr>
      <w:spacing w:line="264" w:lineRule="auto"/>
      <w:rPr>
        <w:sz w:val="22"/>
        <w:szCs w:val="22"/>
      </w:rPr>
    </w:pPr>
    <w:r w:rsidRPr="00F57926">
      <w:rPr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7B9E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 w:rsidRPr="00F57926">
      <w:rPr>
        <w:sz w:val="22"/>
        <w:szCs w:val="22"/>
      </w:rPr>
      <w:t>Book of Matthew, Session 3</w:t>
    </w:r>
    <w:r>
      <w:rPr>
        <w:sz w:val="22"/>
        <w:szCs w:val="22"/>
      </w:rPr>
      <w:tab/>
    </w:r>
    <w:r>
      <w:rPr>
        <w:sz w:val="22"/>
        <w:szCs w:val="22"/>
      </w:rPr>
      <w:tab/>
      <w:t>Jesus’ Worldview</w:t>
    </w:r>
    <w:r>
      <w:rPr>
        <w:sz w:val="22"/>
        <w:szCs w:val="22"/>
      </w:rPr>
      <w:tab/>
    </w:r>
    <w:r>
      <w:rPr>
        <w:sz w:val="22"/>
        <w:szCs w:val="22"/>
      </w:rPr>
      <w:tab/>
      <w:t>Parables of the Kingdom</w:t>
    </w:r>
  </w:p>
  <w:p w:rsidR="00F57926" w:rsidRPr="00F57926" w:rsidRDefault="00F57926">
    <w:pPr>
      <w:spacing w:line="264" w:lineRule="auto"/>
      <w:rPr>
        <w:sz w:val="22"/>
        <w:szCs w:val="22"/>
      </w:rPr>
    </w:pPr>
    <w:r>
      <w:rPr>
        <w:sz w:val="22"/>
        <w:szCs w:val="22"/>
      </w:rPr>
      <w:t>July 15, 2018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Chapter 13</w:t>
    </w:r>
  </w:p>
  <w:p w:rsidR="000337A1" w:rsidRPr="000337A1" w:rsidRDefault="000337A1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637"/>
    <w:multiLevelType w:val="hybridMultilevel"/>
    <w:tmpl w:val="982EAC64"/>
    <w:styleLink w:val="Numbered"/>
    <w:lvl w:ilvl="0" w:tplc="F18E7F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44FA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46E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8F6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2F7F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8821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8F4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E7D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682F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F4202D"/>
    <w:multiLevelType w:val="hybridMultilevel"/>
    <w:tmpl w:val="982EAC6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90"/>
    <w:rsid w:val="000337A1"/>
    <w:rsid w:val="00057D51"/>
    <w:rsid w:val="000B22EC"/>
    <w:rsid w:val="001B63EB"/>
    <w:rsid w:val="00244880"/>
    <w:rsid w:val="002C00DD"/>
    <w:rsid w:val="003138FA"/>
    <w:rsid w:val="00576105"/>
    <w:rsid w:val="006621D2"/>
    <w:rsid w:val="008E7E9B"/>
    <w:rsid w:val="00DA5890"/>
    <w:rsid w:val="00E726D5"/>
    <w:rsid w:val="00F33667"/>
    <w:rsid w:val="00F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2BDC"/>
  <w15:docId w15:val="{C43D42BA-B8CE-4452-A104-D5D4F712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E7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E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5</cp:revision>
  <cp:lastPrinted>2018-07-15T15:49:00Z</cp:lastPrinted>
  <dcterms:created xsi:type="dcterms:W3CDTF">2018-07-15T16:48:00Z</dcterms:created>
  <dcterms:modified xsi:type="dcterms:W3CDTF">2018-07-15T17:22:00Z</dcterms:modified>
</cp:coreProperties>
</file>