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40A" w:rsidRDefault="00176FC0">
      <w:pPr>
        <w:pStyle w:val="Body"/>
        <w:rPr>
          <w:b/>
        </w:rPr>
      </w:pPr>
      <w:r w:rsidRPr="009E3783">
        <w:rPr>
          <w:b/>
        </w:rPr>
        <w:t>Introduction:</w:t>
      </w:r>
    </w:p>
    <w:p w:rsidR="009E3783" w:rsidRPr="009E3783" w:rsidRDefault="009E3783">
      <w:pPr>
        <w:pStyle w:val="Body"/>
        <w:rPr>
          <w:b/>
          <w:sz w:val="16"/>
          <w:szCs w:val="16"/>
        </w:rPr>
      </w:pPr>
    </w:p>
    <w:p w:rsidR="00B0040A" w:rsidRDefault="00176FC0">
      <w:pPr>
        <w:pStyle w:val="Body"/>
      </w:pPr>
      <w:r>
        <w:t>Th</w:t>
      </w:r>
      <w:r w:rsidR="009E3783">
        <w:t>is</w:t>
      </w:r>
      <w:r>
        <w:t xml:space="preserve"> session deals with the final three chapters of the Gospel of Luke</w:t>
      </w:r>
      <w:r w:rsidR="009E3783">
        <w:t>,</w:t>
      </w:r>
      <w:r>
        <w:t xml:space="preserve"> where the events of Jesus’ death, burial, and resurrection are told.  Of the many aspects and meanings of these</w:t>
      </w:r>
    </w:p>
    <w:p w:rsidR="00B0040A" w:rsidRDefault="009E3783">
      <w:pPr>
        <w:pStyle w:val="Body"/>
      </w:pPr>
      <w:r>
        <w:t>events as there are</w:t>
      </w:r>
      <w:r w:rsidR="00176FC0">
        <w:t xml:space="preserve">, let’s consider the practical </w:t>
      </w:r>
      <w:r w:rsidR="00176FC0">
        <w:t>application for a disciple.  When we under-</w:t>
      </w:r>
    </w:p>
    <w:p w:rsidR="00B0040A" w:rsidRDefault="00176FC0">
      <w:pPr>
        <w:pStyle w:val="Body"/>
      </w:pPr>
      <w:r>
        <w:t xml:space="preserve">stand the basic meaning of the death, burial, and resurrection of Jesus, what are we then </w:t>
      </w:r>
    </w:p>
    <w:p w:rsidR="00B0040A" w:rsidRDefault="00176FC0">
      <w:pPr>
        <w:pStyle w:val="Body"/>
      </w:pPr>
      <w:r>
        <w:t>to do?  This session will help us answer that strategic question.</w:t>
      </w:r>
    </w:p>
    <w:p w:rsidR="00B0040A" w:rsidRDefault="00B0040A">
      <w:pPr>
        <w:pStyle w:val="Body"/>
      </w:pPr>
    </w:p>
    <w:p w:rsidR="00B0040A" w:rsidRDefault="009E3783" w:rsidP="009E3783">
      <w:pPr>
        <w:pStyle w:val="Body"/>
      </w:pPr>
      <w:r>
        <w:t xml:space="preserve">I.   </w:t>
      </w:r>
      <w:r w:rsidR="00176FC0">
        <w:t>Let’s make sure we have an answer to the basic mean</w:t>
      </w:r>
      <w:r w:rsidR="00176FC0">
        <w:t>ing of these events as we proceed.</w:t>
      </w:r>
    </w:p>
    <w:p w:rsidR="00B0040A" w:rsidRDefault="00176FC0">
      <w:pPr>
        <w:pStyle w:val="Body"/>
      </w:pPr>
      <w:r>
        <w:tab/>
        <w:t>A.  Luke 22:66</w:t>
      </w:r>
      <w:r w:rsidR="009E3783">
        <w:t xml:space="preserve"> – 23:3 </w:t>
      </w:r>
      <w:r>
        <w:t>remind a disciple of what charge was brought against Jesus.</w:t>
      </w:r>
    </w:p>
    <w:p w:rsidR="00B0040A" w:rsidRDefault="00176FC0">
      <w:pPr>
        <w:pStyle w:val="Body"/>
      </w:pPr>
      <w:r>
        <w:tab/>
        <w:t>B.  Jesus summarizes the meaning of his death</w:t>
      </w:r>
      <w:r w:rsidR="009E3783">
        <w:t xml:space="preserve"> and </w:t>
      </w:r>
      <w:r>
        <w:t>resurrection in Luke 24:46-49.</w:t>
      </w:r>
    </w:p>
    <w:p w:rsidR="00B0040A" w:rsidRDefault="00176FC0">
      <w:pPr>
        <w:pStyle w:val="Body"/>
      </w:pPr>
      <w:r>
        <w:tab/>
      </w:r>
      <w:r>
        <w:tab/>
      </w:r>
      <w:r w:rsidR="009E3783">
        <w:t>1. “</w:t>
      </w:r>
      <w:r>
        <w:t>It is finished.”</w:t>
      </w:r>
    </w:p>
    <w:p w:rsidR="00B0040A" w:rsidRDefault="00B0040A">
      <w:pPr>
        <w:pStyle w:val="Body"/>
      </w:pPr>
    </w:p>
    <w:p w:rsidR="00B0040A" w:rsidRDefault="009E3783">
      <w:pPr>
        <w:pStyle w:val="Body"/>
      </w:pPr>
      <w:r>
        <w:t>II</w:t>
      </w:r>
      <w:r w:rsidR="00176FC0">
        <w:t xml:space="preserve">.  Let’s turn to the apostle Peter </w:t>
      </w:r>
      <w:r w:rsidR="00176FC0">
        <w:t>to answer our third question in Acts 2:38.</w:t>
      </w:r>
    </w:p>
    <w:p w:rsidR="00B0040A" w:rsidRDefault="00176FC0">
      <w:pPr>
        <w:pStyle w:val="Body"/>
      </w:pPr>
      <w:r>
        <w:tab/>
        <w:t>A.  Let’s compare other strategic passages with Peter’s instruction.</w:t>
      </w:r>
    </w:p>
    <w:p w:rsidR="00B0040A" w:rsidRDefault="00176FC0">
      <w:pPr>
        <w:pStyle w:val="Body"/>
      </w:pPr>
      <w:r>
        <w:tab/>
      </w:r>
      <w:r>
        <w:tab/>
        <w:t>1.  Matthew 28:19</w:t>
      </w:r>
    </w:p>
    <w:p w:rsidR="00B0040A" w:rsidRDefault="00176FC0">
      <w:pPr>
        <w:pStyle w:val="Body"/>
      </w:pPr>
      <w:r>
        <w:tab/>
      </w:r>
      <w:r>
        <w:tab/>
        <w:t>2.  Mark 16:16</w:t>
      </w:r>
    </w:p>
    <w:p w:rsidR="00B0040A" w:rsidRDefault="00176FC0">
      <w:pPr>
        <w:pStyle w:val="Body"/>
      </w:pPr>
      <w:r>
        <w:tab/>
      </w:r>
      <w:r>
        <w:tab/>
        <w:t>3.  Acts 8:38; 10:48; 22:16</w:t>
      </w:r>
    </w:p>
    <w:p w:rsidR="00B0040A" w:rsidRDefault="00176FC0">
      <w:pPr>
        <w:pStyle w:val="Body"/>
      </w:pPr>
      <w:r>
        <w:tab/>
      </w:r>
      <w:r>
        <w:tab/>
        <w:t xml:space="preserve">4.  Paul’s epistles </w:t>
      </w:r>
    </w:p>
    <w:p w:rsidR="00B0040A" w:rsidRDefault="00176FC0">
      <w:pPr>
        <w:pStyle w:val="Body"/>
      </w:pPr>
      <w:r>
        <w:tab/>
      </w:r>
      <w:r>
        <w:tab/>
      </w:r>
      <w:r>
        <w:tab/>
        <w:t>a.  Romans 6</w:t>
      </w:r>
    </w:p>
    <w:p w:rsidR="00B0040A" w:rsidRDefault="00176FC0">
      <w:pPr>
        <w:pStyle w:val="Body"/>
      </w:pPr>
      <w:r>
        <w:tab/>
      </w:r>
      <w:r>
        <w:tab/>
      </w:r>
      <w:r>
        <w:tab/>
        <w:t>b.  1 Corinthians 12:13</w:t>
      </w:r>
    </w:p>
    <w:p w:rsidR="00B0040A" w:rsidRDefault="00176FC0">
      <w:pPr>
        <w:pStyle w:val="Body"/>
      </w:pPr>
      <w:r>
        <w:tab/>
      </w:r>
      <w:r>
        <w:tab/>
      </w:r>
      <w:r>
        <w:tab/>
        <w:t>c.  Gal</w:t>
      </w:r>
      <w:r>
        <w:t>atians 3:27</w:t>
      </w:r>
    </w:p>
    <w:p w:rsidR="00B0040A" w:rsidRDefault="00176FC0">
      <w:pPr>
        <w:pStyle w:val="Body"/>
      </w:pPr>
      <w:r>
        <w:tab/>
      </w:r>
      <w:r>
        <w:tab/>
      </w:r>
      <w:r>
        <w:tab/>
        <w:t>d.  Colossians 2</w:t>
      </w:r>
    </w:p>
    <w:p w:rsidR="00B0040A" w:rsidRDefault="00176FC0">
      <w:pPr>
        <w:pStyle w:val="Body"/>
      </w:pPr>
      <w:r>
        <w:tab/>
      </w:r>
      <w:r>
        <w:tab/>
        <w:t>5.  1 Peter 3:21</w:t>
      </w:r>
    </w:p>
    <w:p w:rsidR="00B0040A" w:rsidRDefault="00447FBA">
      <w:pPr>
        <w:pStyle w:val="Body"/>
      </w:pPr>
      <w:r>
        <w:t>III</w:t>
      </w:r>
      <w:bookmarkStart w:id="0" w:name="_GoBack"/>
      <w:bookmarkEnd w:id="0"/>
      <w:r w:rsidR="00176FC0">
        <w:t>.  Disciples need to know the connection between circumcision and baptism.</w:t>
      </w:r>
    </w:p>
    <w:p w:rsidR="00B0040A" w:rsidRDefault="00176FC0">
      <w:pPr>
        <w:pStyle w:val="Body"/>
      </w:pPr>
      <w:r>
        <w:tab/>
        <w:t xml:space="preserve">A.  Genesis 15-17 Abraham’s </w:t>
      </w:r>
      <w:proofErr w:type="gramStart"/>
      <w:r>
        <w:t>story(</w:t>
      </w:r>
      <w:proofErr w:type="gramEnd"/>
      <w:r>
        <w:t>and ours)</w:t>
      </w:r>
    </w:p>
    <w:p w:rsidR="00B0040A" w:rsidRDefault="00176FC0">
      <w:pPr>
        <w:pStyle w:val="Body"/>
      </w:pPr>
      <w:r>
        <w:tab/>
        <w:t>B.  Galatians presents the NT commentary on circumcision and baptism.</w:t>
      </w:r>
    </w:p>
    <w:p w:rsidR="00B0040A" w:rsidRDefault="00B0040A">
      <w:pPr>
        <w:pStyle w:val="Body"/>
      </w:pPr>
    </w:p>
    <w:p w:rsidR="00B0040A" w:rsidRDefault="00176FC0">
      <w:pPr>
        <w:pStyle w:val="Body"/>
      </w:pPr>
      <w:r>
        <w:t xml:space="preserve">4.  </w:t>
      </w:r>
      <w:r>
        <w:t>What is the meaning of your baptism?</w:t>
      </w:r>
    </w:p>
    <w:p w:rsidR="00B0040A" w:rsidRDefault="00B0040A">
      <w:pPr>
        <w:pStyle w:val="Body"/>
      </w:pPr>
    </w:p>
    <w:p w:rsidR="00B0040A" w:rsidRDefault="00176FC0">
      <w:pPr>
        <w:pStyle w:val="Body"/>
      </w:pPr>
      <w:r>
        <w:t>O WORSHIP THE KING 4 VV</w:t>
      </w:r>
    </w:p>
    <w:sectPr w:rsidR="00B0040A">
      <w:head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FC0" w:rsidRDefault="00176FC0">
      <w:r>
        <w:separator/>
      </w:r>
    </w:p>
  </w:endnote>
  <w:endnote w:type="continuationSeparator" w:id="0">
    <w:p w:rsidR="00176FC0" w:rsidRDefault="0017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FC0" w:rsidRDefault="00176FC0">
      <w:r>
        <w:separator/>
      </w:r>
    </w:p>
  </w:footnote>
  <w:footnote w:type="continuationSeparator" w:id="0">
    <w:p w:rsidR="00176FC0" w:rsidRDefault="00176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D7E" w:rsidRDefault="00384D7E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D0FC3E6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6b6969 [1614]" strokeweight="1.25pt">
              <w10:wrap anchorx="page" anchory="page"/>
            </v:rect>
          </w:pict>
        </mc:Fallback>
      </mc:AlternateContent>
    </w:r>
    <w:r w:rsidR="009E3783">
      <w:t>Gospel of Luke, Session 9</w:t>
    </w:r>
    <w:r w:rsidR="009E3783">
      <w:tab/>
    </w:r>
    <w:r w:rsidR="009E3783">
      <w:tab/>
    </w:r>
    <w:r w:rsidR="009E3783">
      <w:tab/>
    </w:r>
    <w:r w:rsidR="009E3783">
      <w:tab/>
    </w:r>
    <w:r w:rsidR="009E3783">
      <w:tab/>
    </w:r>
    <w:r w:rsidR="009E3783">
      <w:tab/>
      <w:t xml:space="preserve">      Discipleship 101</w:t>
    </w:r>
  </w:p>
  <w:p w:rsidR="009E3783" w:rsidRDefault="009E3783">
    <w:pPr>
      <w:spacing w:line="264" w:lineRule="auto"/>
    </w:pPr>
    <w:r>
      <w:t>November 11, 2018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Chapters 22, 23 and 24</w:t>
    </w:r>
  </w:p>
  <w:p w:rsidR="00B0040A" w:rsidRPr="00384D7E" w:rsidRDefault="00B0040A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85784"/>
    <w:multiLevelType w:val="hybridMultilevel"/>
    <w:tmpl w:val="40CA1054"/>
    <w:styleLink w:val="Numbered"/>
    <w:lvl w:ilvl="0" w:tplc="BC9069A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E0B9C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7091D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60F50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26C40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B8775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FA791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181B6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D6BA0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D4E0913"/>
    <w:multiLevelType w:val="hybridMultilevel"/>
    <w:tmpl w:val="40CA1054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40A"/>
    <w:rsid w:val="00176FC0"/>
    <w:rsid w:val="00384D7E"/>
    <w:rsid w:val="00447FBA"/>
    <w:rsid w:val="009E3783"/>
    <w:rsid w:val="00B0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A48E2"/>
  <w15:docId w15:val="{B13E74A7-4A93-40D0-B5F8-84A37C2A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84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D7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4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5C159-4461-457F-9163-02042059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Gospel of Luke, Session 9</dc:title>
  <dc:creator>Nancy Blount</dc:creator>
  <cp:lastModifiedBy>Nancy Blount</cp:lastModifiedBy>
  <cp:revision>2</cp:revision>
  <cp:lastPrinted>2018-11-11T15:35:00Z</cp:lastPrinted>
  <dcterms:created xsi:type="dcterms:W3CDTF">2018-11-11T15:56:00Z</dcterms:created>
  <dcterms:modified xsi:type="dcterms:W3CDTF">2018-11-11T15:56:00Z</dcterms:modified>
</cp:coreProperties>
</file>